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03B7" w:rsidRPr="003B3DA5" w:rsidP="005303B7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>
        <w:rPr>
          <w:rFonts w:ascii="Times New Roman" w:hAnsi="Times New Roman" w:cs="Times New Roman"/>
          <w:sz w:val="22"/>
          <w:szCs w:val="22"/>
        </w:rPr>
        <w:t>1615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5303B7" w:rsidP="005303B7">
      <w:pPr>
        <w:widowControl w:val="0"/>
        <w:ind w:left="5664" w:firstLine="708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86MS0043-01-2026-002068-79</w:t>
      </w:r>
    </w:p>
    <w:p w:rsidR="005303B7" w:rsidRPr="003267FA" w:rsidP="005303B7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РЕШЕНИЕ</w:t>
      </w:r>
    </w:p>
    <w:p w:rsidR="005303B7" w:rsidRPr="003267FA" w:rsidP="005303B7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Именем Российской Федерации</w:t>
      </w:r>
    </w:p>
    <w:p w:rsidR="005303B7" w:rsidRPr="003267FA" w:rsidP="005303B7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город Нижневартовск                                                 21 мая 2026 года</w:t>
      </w:r>
    </w:p>
    <w:p w:rsidR="00195BB4" w:rsidRPr="003267FA" w:rsidP="00195BB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Мировой судья судебного участка № 1 Нижневартовского</w:t>
      </w: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судебного района города окружного значения Нижневартовска ХМАО - Югры Вдовина </w:t>
      </w: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О.В.,</w:t>
      </w:r>
      <w:r w:rsidRPr="00195BB4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и.о. мирового судьи судебного участка №3 этого же судебного района, 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при секретаре Лебедевой М.В., </w:t>
      </w:r>
    </w:p>
    <w:p w:rsidR="005303B7" w:rsidRPr="003267FA" w:rsidP="005303B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3267FA"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микрокредитная компания «Финафор» к Кузьмину Станиславу Владимировичу   о взыскании задолженности по договору займа,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Руководствуясь ст.ст. 194-199 ГПК РФ, мировой судья</w:t>
      </w:r>
    </w:p>
    <w:p w:rsidR="005303B7" w:rsidRPr="003267FA" w:rsidP="005303B7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РЕШИЛ:</w:t>
      </w:r>
    </w:p>
    <w:p w:rsidR="005303B7" w:rsidRPr="003267FA" w:rsidP="005303B7">
      <w:pPr>
        <w:ind w:firstLine="540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Исковые требования</w:t>
      </w:r>
      <w:r w:rsidRPr="003267FA">
        <w:rPr>
          <w:rFonts w:ascii="Times New Roman" w:hAnsi="Times New Roman" w:cs="Times New Roman"/>
          <w:sz w:val="26"/>
          <w:szCs w:val="26"/>
        </w:rPr>
        <w:t xml:space="preserve"> общества с ограничен</w:t>
      </w:r>
      <w:r w:rsidRPr="003267FA">
        <w:rPr>
          <w:rFonts w:ascii="Times New Roman" w:hAnsi="Times New Roman" w:cs="Times New Roman"/>
          <w:sz w:val="26"/>
          <w:szCs w:val="26"/>
        </w:rPr>
        <w:t xml:space="preserve">ной ответственностью микрокредитная компания «Финафор» к Кузьмину Станиславу Владимировичу   о взыскании задолженности по договору займа, </w:t>
      </w: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удовлетворить.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Взыскать с </w:t>
      </w:r>
      <w:r w:rsidRPr="003267FA">
        <w:rPr>
          <w:rFonts w:ascii="Times New Roman" w:hAnsi="Times New Roman" w:cs="Times New Roman"/>
          <w:sz w:val="26"/>
          <w:szCs w:val="26"/>
        </w:rPr>
        <w:t>Кузьмин</w:t>
      </w:r>
      <w:r w:rsidR="00FC2DF9">
        <w:rPr>
          <w:rFonts w:ascii="Times New Roman" w:hAnsi="Times New Roman" w:cs="Times New Roman"/>
          <w:sz w:val="26"/>
          <w:szCs w:val="26"/>
        </w:rPr>
        <w:t>а Станислава</w:t>
      </w:r>
      <w:r w:rsidRPr="003267FA">
        <w:rPr>
          <w:rFonts w:ascii="Times New Roman" w:hAnsi="Times New Roman" w:cs="Times New Roman"/>
          <w:sz w:val="26"/>
          <w:szCs w:val="26"/>
        </w:rPr>
        <w:t xml:space="preserve"> Владимирович</w:t>
      </w:r>
      <w:r w:rsidR="00FC2DF9">
        <w:rPr>
          <w:rFonts w:ascii="Times New Roman" w:hAnsi="Times New Roman" w:cs="Times New Roman"/>
          <w:sz w:val="26"/>
          <w:szCs w:val="26"/>
        </w:rPr>
        <w:t>а</w:t>
      </w:r>
      <w:r w:rsidRPr="003267FA">
        <w:rPr>
          <w:rFonts w:ascii="Times New Roman" w:hAnsi="Times New Roman" w:cs="Times New Roman"/>
          <w:sz w:val="26"/>
          <w:szCs w:val="26"/>
        </w:rPr>
        <w:t xml:space="preserve"> (</w:t>
      </w:r>
      <w:r w:rsidR="00FC2DF9">
        <w:rPr>
          <w:rFonts w:ascii="Times New Roman" w:hAnsi="Times New Roman" w:cs="Times New Roman"/>
          <w:sz w:val="26"/>
          <w:szCs w:val="26"/>
        </w:rPr>
        <w:t xml:space="preserve">паспорт </w:t>
      </w:r>
      <w:r>
        <w:rPr>
          <w:rFonts w:ascii="Times New Roman" w:hAnsi="Times New Roman" w:cs="Times New Roman"/>
          <w:sz w:val="26"/>
          <w:szCs w:val="26"/>
        </w:rPr>
        <w:t>****</w:t>
      </w:r>
      <w:r w:rsidRPr="003267FA">
        <w:rPr>
          <w:rFonts w:ascii="Times New Roman" w:hAnsi="Times New Roman" w:cs="Times New Roman"/>
          <w:sz w:val="26"/>
          <w:szCs w:val="26"/>
        </w:rPr>
        <w:t xml:space="preserve">) </w:t>
      </w: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в пользу </w:t>
      </w:r>
      <w:r w:rsidRPr="003267FA">
        <w:rPr>
          <w:rFonts w:ascii="Times New Roman" w:hAnsi="Times New Roman" w:cs="Times New Roman"/>
          <w:sz w:val="26"/>
          <w:szCs w:val="26"/>
        </w:rPr>
        <w:t>общества с ограниченной о</w:t>
      </w:r>
      <w:r w:rsidRPr="003267FA">
        <w:rPr>
          <w:rFonts w:ascii="Times New Roman" w:hAnsi="Times New Roman" w:cs="Times New Roman"/>
          <w:sz w:val="26"/>
          <w:szCs w:val="26"/>
        </w:rPr>
        <w:t xml:space="preserve">тветственностью микрокредитная компания «Финафор» (ИНН </w:t>
      </w:r>
      <w:r w:rsidRPr="003267FA" w:rsidR="00DB1390">
        <w:rPr>
          <w:rFonts w:ascii="Times New Roman" w:hAnsi="Times New Roman" w:cs="Times New Roman"/>
          <w:sz w:val="26"/>
          <w:szCs w:val="26"/>
        </w:rPr>
        <w:t>9728073836</w:t>
      </w:r>
      <w:r w:rsidRPr="003267FA">
        <w:rPr>
          <w:rFonts w:ascii="Times New Roman" w:hAnsi="Times New Roman" w:cs="Times New Roman"/>
          <w:sz w:val="26"/>
          <w:szCs w:val="26"/>
        </w:rPr>
        <w:t xml:space="preserve">)  сумму задолженности  по договору займа  № </w:t>
      </w:r>
      <w:r>
        <w:rPr>
          <w:rFonts w:ascii="Times New Roman" w:hAnsi="Times New Roman" w:cs="Times New Roman"/>
          <w:sz w:val="26"/>
          <w:szCs w:val="26"/>
        </w:rPr>
        <w:t>****</w:t>
      </w:r>
      <w:r w:rsidRPr="003267FA">
        <w:rPr>
          <w:rFonts w:ascii="Times New Roman" w:hAnsi="Times New Roman" w:cs="Times New Roman"/>
          <w:bCs/>
          <w:color w:val="FF0000"/>
          <w:sz w:val="26"/>
          <w:szCs w:val="26"/>
          <w:lang w:eastAsia="ar-SA"/>
        </w:rPr>
        <w:t>г.</w:t>
      </w:r>
      <w:r w:rsidRPr="003267FA" w:rsidR="00DB1390">
        <w:rPr>
          <w:rFonts w:ascii="Times New Roman" w:hAnsi="Times New Roman" w:cs="Times New Roman"/>
          <w:bCs/>
          <w:color w:val="FF0000"/>
          <w:sz w:val="26"/>
          <w:szCs w:val="26"/>
          <w:lang w:eastAsia="ar-SA"/>
        </w:rPr>
        <w:t xml:space="preserve"> за период с 09.04.2025 года по 15.09.2025 года</w:t>
      </w:r>
      <w:r w:rsidRPr="003267F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размере </w:t>
      </w:r>
      <w:r w:rsidRPr="003267FA" w:rsidR="00DB1390">
        <w:rPr>
          <w:rFonts w:ascii="Times New Roman" w:hAnsi="Times New Roman" w:cs="Times New Roman"/>
          <w:bCs/>
          <w:color w:val="FF0000"/>
          <w:sz w:val="26"/>
          <w:szCs w:val="26"/>
          <w:lang w:eastAsia="ar-SA"/>
        </w:rPr>
        <w:t xml:space="preserve">11016,00 </w:t>
      </w:r>
      <w:r w:rsidRPr="003267F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3267FA">
        <w:rPr>
          <w:rFonts w:ascii="Times New Roman" w:hAnsi="Times New Roman" w:cs="Times New Roman"/>
          <w:sz w:val="26"/>
          <w:szCs w:val="26"/>
        </w:rPr>
        <w:t>рублей</w:t>
      </w:r>
      <w:r w:rsidRPr="003267FA" w:rsidR="00DB1390">
        <w:rPr>
          <w:rFonts w:ascii="Times New Roman" w:hAnsi="Times New Roman" w:cs="Times New Roman"/>
          <w:sz w:val="26"/>
          <w:szCs w:val="26"/>
        </w:rPr>
        <w:t xml:space="preserve">, из которых 6000,000 рублей сумма основного долга, 4806,00 рублей  задолженность по процентам, 210,00 рублей задолженность по штрафам </w:t>
      </w:r>
      <w:r w:rsidRPr="003267FA">
        <w:rPr>
          <w:rFonts w:ascii="Times New Roman" w:hAnsi="Times New Roman" w:cs="Times New Roman"/>
          <w:sz w:val="26"/>
          <w:szCs w:val="26"/>
        </w:rPr>
        <w:t xml:space="preserve">, а также расходы по оплате государственной пошлины в размере 4000,00 рублей, а всего </w:t>
      </w:r>
      <w:r w:rsidRPr="003267FA" w:rsidR="00DB1390">
        <w:rPr>
          <w:rFonts w:ascii="Times New Roman" w:hAnsi="Times New Roman" w:cs="Times New Roman"/>
          <w:bCs/>
          <w:color w:val="FF0000"/>
          <w:sz w:val="26"/>
          <w:szCs w:val="26"/>
          <w:lang w:eastAsia="ar-SA"/>
        </w:rPr>
        <w:t xml:space="preserve">15016,00 </w:t>
      </w:r>
      <w:r w:rsidRPr="003267F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3267FA">
        <w:rPr>
          <w:rFonts w:ascii="Times New Roman" w:hAnsi="Times New Roman" w:cs="Times New Roman"/>
          <w:sz w:val="26"/>
          <w:szCs w:val="26"/>
        </w:rPr>
        <w:t>рублей.</w:t>
      </w:r>
      <w:r w:rsidRPr="003267FA" w:rsidR="003267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67FA" w:rsidRPr="003267FA" w:rsidP="003267FA">
      <w:pPr>
        <w:widowControl w:val="0"/>
        <w:ind w:firstLine="708"/>
        <w:jc w:val="both"/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sz w:val="26"/>
          <w:szCs w:val="26"/>
        </w:rPr>
        <w:t>Предоставить Куз</w:t>
      </w:r>
      <w:r w:rsidRPr="003267FA">
        <w:rPr>
          <w:rFonts w:ascii="Times New Roman" w:hAnsi="Times New Roman" w:cs="Times New Roman"/>
          <w:sz w:val="26"/>
          <w:szCs w:val="26"/>
        </w:rPr>
        <w:t xml:space="preserve">ьмину Станиславу Владимировичу рассрочку исполнения данного решения </w:t>
      </w: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мирового судьи на 3 месяца</w:t>
      </w:r>
      <w:r w:rsidRPr="003267F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Pr="003267FA">
        <w:rPr>
          <w:rFonts w:ascii="Times New Roman" w:hAnsi="Times New Roman" w:cs="Times New Roman"/>
          <w:sz w:val="26"/>
          <w:szCs w:val="26"/>
        </w:rPr>
        <w:t>с ежемесячной выплатой на протяжении 02-х месяцев  в размере 5000,00 рублей, 3-й месяц в размере 5016,00 рублей.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Разъяснить участвующим в деле лицам, их представ</w:t>
      </w: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ителям право подать заявление о составлении мотивированного решения в следующие сроки: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 течение трех дней со дня объявления резолютивной части решения суда, если лица, участвующие в деле</w:t>
      </w: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, их представители присутствовали в судебном заседании;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в течение </w:t>
      </w: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</w:t>
      </w: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в деле, их представителей соответствующего заявления.</w:t>
      </w:r>
    </w:p>
    <w:p w:rsidR="005303B7" w:rsidP="005303B7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3267F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Решение может быть обжаловано в течение месяца в Нижневартовский городской суд через мирового судью судебного участка № 3 города окружного значения Нижневартовска ХМАО - Югры.</w:t>
      </w:r>
    </w:p>
    <w:p w:rsidR="003267FA" w:rsidP="005303B7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3267FA" w:rsidRPr="003267FA" w:rsidP="005303B7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5303B7" w:rsidRPr="003267FA" w:rsidP="005303B7">
      <w:pPr>
        <w:widowControl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****</w:t>
      </w:r>
      <w:r w:rsidRPr="003267FA">
        <w:rPr>
          <w:rFonts w:ascii="Times New Roman" w:hAnsi="Times New Roman" w:cs="Times New Roman"/>
          <w:sz w:val="26"/>
          <w:szCs w:val="26"/>
        </w:rPr>
        <w:t>Мировой судья судебного участка № 1</w:t>
      </w:r>
      <w:r w:rsidRPr="003267FA">
        <w:rPr>
          <w:rFonts w:ascii="Times New Roman" w:hAnsi="Times New Roman" w:cs="Times New Roman"/>
          <w:sz w:val="26"/>
          <w:szCs w:val="26"/>
        </w:rPr>
        <w:tab/>
      </w:r>
      <w:r w:rsidRPr="003267FA">
        <w:rPr>
          <w:rFonts w:ascii="Times New Roman" w:hAnsi="Times New Roman" w:cs="Times New Roman"/>
          <w:sz w:val="26"/>
          <w:szCs w:val="26"/>
        </w:rPr>
        <w:tab/>
      </w:r>
      <w:r w:rsidRPr="003267FA">
        <w:rPr>
          <w:rFonts w:ascii="Times New Roman" w:hAnsi="Times New Roman" w:cs="Times New Roman"/>
          <w:sz w:val="26"/>
          <w:szCs w:val="26"/>
        </w:rPr>
        <w:tab/>
      </w:r>
      <w:r w:rsidRPr="003267FA">
        <w:rPr>
          <w:rFonts w:ascii="Times New Roman" w:hAnsi="Times New Roman" w:cs="Times New Roman"/>
          <w:sz w:val="26"/>
          <w:szCs w:val="26"/>
        </w:rPr>
        <w:tab/>
        <w:t xml:space="preserve">     О.В.Вдовина</w:t>
      </w:r>
    </w:p>
    <w:p w:rsidR="003E51F0" w:rsidRPr="003267FA">
      <w:pPr>
        <w:rPr>
          <w:sz w:val="26"/>
          <w:szCs w:val="26"/>
        </w:rPr>
      </w:pPr>
    </w:p>
    <w:sectPr w:rsidSect="003F21F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B7"/>
    <w:rsid w:val="00195BB4"/>
    <w:rsid w:val="003267FA"/>
    <w:rsid w:val="003B3DA5"/>
    <w:rsid w:val="003E51F0"/>
    <w:rsid w:val="005303B7"/>
    <w:rsid w:val="005F2878"/>
    <w:rsid w:val="00C573CA"/>
    <w:rsid w:val="00DB1390"/>
    <w:rsid w:val="00FC2D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7A3C17-5985-4264-8928-6E049A36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3B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5303B7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5303B7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195BB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95B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